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ПУБЛИЧНАЯ ОФЕРТА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ПУБЛИЧНЫЙ ДОГОВОР (ОФЕРТА)</w:t>
      </w: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 предоставлении услуг дистанционным способом</w:t>
      </w:r>
    </w:p>
    <w:p w:rsidR="00865F3B" w:rsidRPr="0078748F" w:rsidRDefault="00865F3B" w:rsidP="00F06574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Термины и определения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настоящей оферте, если из контекста не следует иное, ниже приведенные термины имеют следующие значения и являются её составной неотъемлемой частью:</w:t>
      </w:r>
    </w:p>
    <w:p w:rsidR="00865F3B" w:rsidRPr="0078748F" w:rsidRDefault="00E11D22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«Продавец» - ИП «</w:t>
      </w:r>
      <w:proofErr w:type="spellStart"/>
      <w:r w:rsidR="00F1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Беркалиева</w:t>
      </w:r>
      <w:proofErr w:type="spellEnd"/>
      <w:r w:rsidR="00F1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А.З.» 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нахождения Республика </w:t>
      </w:r>
      <w:proofErr w:type="spellStart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Казахстан,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ЗКО</w:t>
      </w:r>
      <w:proofErr w:type="spellEnd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ральск</w:t>
      </w:r>
      <w:proofErr w:type="spell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проспект Абая 61/1, </w:t>
      </w:r>
      <w:r w:rsidR="00F106C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этаж.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«Продавец» - </w:t>
      </w:r>
      <w:r w:rsidR="00DE0766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лицо, созданное в соответствии с законодательством Республики Казахстан и осуществляющее предпринимательскую деятельность по </w:t>
      </w:r>
      <w:r w:rsidR="00DE0766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предоставлению услуг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«Покупатель», «Пользователь» - любое физическое лицо, заключившее настоящую оферту на ниже указанных условиях и предоставивший Продавцу свои персональные данные</w:t>
      </w:r>
      <w:r w:rsidR="00DE0766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«Сайт» - </w:t>
      </w:r>
      <w:proofErr w:type="gram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официальная</w:t>
      </w:r>
      <w:proofErr w:type="gramEnd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веб-страница Продавца на сайте </w:t>
      </w:r>
      <w:hyperlink r:id="rId6" w:history="1">
        <w:r w:rsidR="001B1A0B" w:rsidRPr="00C81E00">
          <w:rPr>
            <w:rStyle w:val="a5"/>
            <w:rFonts w:ascii="Times New Roman" w:hAnsi="Times New Roman" w:cs="Times New Roman"/>
            <w:b/>
            <w:sz w:val="28"/>
            <w:szCs w:val="28"/>
          </w:rPr>
          <w:t>https://galaktika.itgk.kz/</w:t>
        </w:r>
      </w:hyperlink>
      <w:r w:rsidR="001B1A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«Онлайн </w:t>
      </w:r>
      <w:r w:rsidR="00F1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покупка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перечень услуг, представленный на Сайте.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1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Покупка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оформленный Покупателем запрос на покупку услуг, выбранных Покупателем и предоставленный Продавцу посредством сети Интернет (электронная форма, размещенная на Сайте).</w:t>
      </w:r>
    </w:p>
    <w:p w:rsidR="00865F3B" w:rsidRPr="0078748F" w:rsidRDefault="00865F3B" w:rsidP="00F06574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соответствии со статьей 395 Гражданского Кодекса Республики Казахстан (далее по тексту настоящей оферты – «ГК РК») данный документ является публичной офертой, адресованной физическим лицам, и в случае принятия изложенных ниже условий, физическое лицо обязуется произвести оплату Товара на условиях, изложенных в настоящей оферте. В соответствии с пунктом 3 статьи 396 ГК РК, момент окончательного подтверждения Заказа Покупателем является акцептом оферты Продавца, что является равносильным заключению Договора розничной купли-продажи (далее по тексту настоящей оферты – «Договор») услуг на условиях, установленных в настоящей оферте и в Приложении / на Сайте.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Продавец и Покупатель гарантируют, что обладают необходимой право - и дееспособностью, а также всеми правами и полномочиями, необходимыми и достаточными для заключения и исполнения Договора оказания услуг бронирования.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Заказывая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Интернет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Покупатель безоговорочно принимает условия настоящей оферты. Оформленн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Покупателем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подтверждением заключенной между Продавцом и Покупателем Договора.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К отношениям между Покупателем и Продавцом применяется положения ГК РК (в </w:t>
      </w:r>
      <w:proofErr w:type="spell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положение о розничной купле-продаже (глава 25, § 2), Закон РК «О защите прав потребителей» от 04.05.2010 года № 274-IV и иные нормативно-правовые акты действующего законодательства Республики Казахстан (далее по тексту настоящей оферты – «РК»).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2.5. Все информационные мате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риалы, представленные на Сайте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рекламных проспектах Продавца, носят справочный характер и не могут в полной мере передавать достоверную информацию о свойствах и характеристиках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предлагаемой услуги.</w:t>
      </w:r>
    </w:p>
    <w:p w:rsidR="00865F3B" w:rsidRPr="0078748F" w:rsidRDefault="00865F3B" w:rsidP="00F106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Продавец оставляет за собой право вносить изменения в настоящую оферту без предварительного на то уведомления, в связи с чем Покупатель обязуется самостоятельно контролировать наличие изменений в настоящей оферте, размещенной на Сайте. Действующая редакция настоящей оферты всегда находится на </w:t>
      </w:r>
      <w:proofErr w:type="spell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-странице по адресу </w:t>
      </w:r>
      <w:hyperlink r:id="rId7" w:history="1">
        <w:r w:rsidR="001B1A0B" w:rsidRPr="00C81E00">
          <w:rPr>
            <w:rStyle w:val="a5"/>
            <w:rFonts w:ascii="Times New Roman" w:hAnsi="Times New Roman" w:cs="Times New Roman"/>
            <w:b/>
            <w:sz w:val="28"/>
            <w:szCs w:val="28"/>
          </w:rPr>
          <w:t>https://galaktika.itgk.kz/</w:t>
        </w:r>
      </w:hyperlink>
      <w:r w:rsidR="001B1A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Договора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Продавец осуществляет для Покупателей следующие виды деятельности: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оформление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посредством Интернет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Продавец передает, продает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ценам, представленным на Сайте Продавца, а Покупатель производит оплату и принимает Товары в соответствии с условиями настоящей оферты.</w:t>
      </w:r>
    </w:p>
    <w:p w:rsidR="00865F3B" w:rsidRPr="0078748F" w:rsidRDefault="00865F3B" w:rsidP="00F06574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сторон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Продавец обязуется: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4.1.1. С момента принятия настоящей оферты обеспечить исполнение своих обязательств перед Покупателем на условиях, установленных настоящей офертой и в соответствии с требованиями действующего законодательства РК. Продавец оставляет за собой право отказаться от исполнения своих обязатель</w:t>
      </w:r>
      <w:proofErr w:type="gram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сл</w:t>
      </w:r>
      <w:proofErr w:type="gramEnd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учае возникновения обстоятельств непреодолимой силы («форс-мажор»);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4.1.2. Обрабатывать и хранить персональные данные Покупателя, предоставленные Продавцу, обеспечить их конфиденциальность и не предоставлять доступ к этой информации третьим лицам, за исключением случаев, предусмотренных действующим законодательством РК.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4.1.2.1. Оператор вправе самостоятельно определять используемые способы обработки персональных данных Покупателя (включая, но, не ограничиваясь: автоматическая сверка почтовых кодов с базой кодов/индексов, автоматическая проверка написания улиц/населенных пунктов, сегментация базы данных по заданным критериям и т.д.).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4.1.2.2. Оператор обеспечивает конфиденциальность предоставленных Покупателем персональных данных, их защиту от копирования, распространения. В любой момент Покупатель вправе запросить перечень своих персональных данных и/или потребовать изменить, уничтожить свои персональные данные, позвонив Оператору по телефону, указав его имя, отчество, фамилию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 бронирования.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4.1.2.3. Продавец обязуется предотвращать попытки несанкционированного доступа к персональным данным Покупателя, </w:t>
      </w:r>
      <w:proofErr w:type="gram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предоставленных</w:t>
      </w:r>
      <w:proofErr w:type="gramEnd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Продавцу; своевременно обнаруживать и пресекать такие попытки.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Продавец имеет право изменять условия настоящей оферты; цены на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указанные в Интернет-магазине / рекламных проспектах </w:t>
      </w:r>
      <w:proofErr w:type="spell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Продавца</w:t>
      </w:r>
      <w:proofErr w:type="gram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словия</w:t>
      </w:r>
      <w:proofErr w:type="spellEnd"/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оплаты услуги,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иные условия, указанные в настоящей оферте, на Сайте и рекламных проспектах Продавца.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4.3. Покупатель обязуется: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4.3.1. До момента оформления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- ознакомиться с содержанием и условиями, установленными в настоящей оферте, а также с иными условиями, указанными на Сайте, в том числе с ценами, и минимальной стоимостью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4.3.2. Предоставить достоверные персональные данные, необходимые для идентификации Покупателя и достаточные для совершения сделки с Продавцом и доставки Покупателю заказанных им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Покупатель предоставляет неверную информацию или у Продавца есть серьезные основания полагать, что предоставленная им информация неверна, неполна или неточна, Продавец имеет право приостановить либо отменить регистрацию Покупателя и/или отказать в использовании своих услуг.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4.3.3. Соблюдать условия, установленные в настоящей оферте, а также иные условия, указанные на Сайте.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Покупатель имеет право: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4.4.1. Использовать Интернет-магазин после регистрации учетной записи Пользователя. Данные учетной записи являются исключительными и непередаваемыми.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передачи Покупателем данных учетной записи третьим лицам, Покупатель в полном объеме несет ответственность за действия, совершенные такими третьими лицами, а также за убытки, причиненные такими третьими лицами Продавцу.</w:t>
      </w:r>
    </w:p>
    <w:p w:rsidR="00865F3B" w:rsidRPr="0078748F" w:rsidRDefault="00865F3B" w:rsidP="00F06574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Пределы гарантий со стороны Продавца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Продавец предоставляет Покупателю услуги в том виде, как они есть и безо всяких гарантий.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Продавец не гарантирует постоянный или безусловный доступ к предоставляемым услугам. Функционирование телефонной связи </w:t>
      </w:r>
      <w:proofErr w:type="gram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Интернет-магазина</w:t>
      </w:r>
      <w:proofErr w:type="gramEnd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Сайта может нарушаться действиями непреодолимой силы и иных факторов, предотвращение или преодоление которых выходит за пределы возможностей Продавца.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Продавец не предоставляет какие-либо гарантии в отношении права собственности на продаваемые или покупаемые по телефону или при помощи Сайта / </w:t>
      </w:r>
      <w:proofErr w:type="gram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Интернет-магазина</w:t>
      </w:r>
      <w:proofErr w:type="gramEnd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пригодности для конкретной цели или отсутствия нарушения прав третьих лиц.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Продавец не предоставляет никаких гарантий в отношении Покупателей и любых их действий.</w:t>
      </w:r>
    </w:p>
    <w:p w:rsidR="00865F3B" w:rsidRPr="0078748F" w:rsidRDefault="00865F3B" w:rsidP="00F06574">
      <w:pPr>
        <w:numPr>
          <w:ilvl w:val="0"/>
          <w:numId w:val="6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сторон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За неисполнение или ненадлежащее исполнение условий настоящей оферты (акцептованной Покупателем оферты Продавца) Стороны несут ответственностью в соответствии с законодательством РК.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Вся текстовая информация и графиче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ские изображения, размещенные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Сайте, имеют законного правообладателя. Незаконное использование указанной информации и изображений преследуется в соответствии с действующим законодательством РК. 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6.3. Продавец не несет ответственности за ущерб, причиненный Покупателю вследствие ненадлежащего использования им 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</w:t>
      </w:r>
      <w:proofErr w:type="gram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Продавец не отвечает за убытки Покупателя, возникшие в результате неправильного заполнения Заказа, в том числе неправильного указания персональных данных, а также неправильного заполнения платежной формы на платежном шлюзе банка при проведении безналичной оплаты банковской картой.</w:t>
      </w:r>
      <w:proofErr w:type="gramEnd"/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Покупатель несет полную ответственность за достоверность сведений и персональных данных, указанных им при регистрации.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Пользователь гарантирует, что не будет использовать Сайт в иных целях, нежели указанных в настоящей оферте.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6.7. В случае нарушения Пользователем обязательств по условиям настоящей оферты Продавец вправе заблокировать доступ Покупателя к использованию </w:t>
      </w:r>
      <w:proofErr w:type="gram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Интернет-ма</w:t>
      </w:r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газина</w:t>
      </w:r>
      <w:proofErr w:type="gramEnd"/>
      <w:r w:rsidR="00B53A42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путем блокировки логина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Покупателя.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6.8. Продавец не несет ответственности за действия Поставщиков Товаров и соблюдения </w:t>
      </w:r>
      <w:proofErr w:type="gram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последними</w:t>
      </w:r>
      <w:proofErr w:type="gramEnd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 РК, в том числе санитарно-гигиенических норм и правил, а также не принимает участия в возможных разногласиях и спорах, в том числе судебных, между Поставщиком и Покупателем. Продавец не несет ответственности за соблюдение/несоблюдение Поставщиками своих обязательств перед Покупателями, а также за достоверность информации, предоставленной Поставщиками, для размещения её на Сайте  Продавца. Продавец со своей стороны способствует урегулированию различных ситуаций, возникающих между Покупателем и Поставщиком, но не гарантирует положительное и окончательное их решение для той, или иной Стороны.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6.9. Покупатель соглашается, что все услуги предоставляются «как есть» и что Продавец не несет ответственности за качество поставляемых продуктов Поставщика, а также за задержки, сбои и несвоевременную доставку Заказов работниками Курьерской службы.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65F3B" w:rsidRPr="0078748F" w:rsidRDefault="00865F3B" w:rsidP="00F06574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Оформление и сроки выполнения заказа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Заказ Покупателя может быть оформлен посредством заполнения электронной формы на Сайте.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7.1.1. При оформлении </w:t>
      </w:r>
      <w:r w:rsidR="00F356B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Покупатель тем самым подтверждает, что он ознакомлен с условиями настоящей оферты, согласен с ее условиями и обязуется предоставить Продавцу всю информацию, необходимую для надлежащего оформления и исполнения </w:t>
      </w:r>
      <w:r w:rsidR="00F356B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7.1.2. При оформлении </w:t>
      </w:r>
      <w:r w:rsidR="00F356B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Сайт Покупатель заполня</w:t>
      </w:r>
      <w:r w:rsidR="00F356B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 электронную форму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отправляет Продавцу путем подтверждения в электронной форме.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7.1.3. Для приема в обработку </w:t>
      </w:r>
      <w:r w:rsidR="00F356B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F356B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</w:t>
      </w:r>
      <w:r w:rsidR="00F356B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</w:t>
      </w:r>
      <w:r w:rsidR="00F356B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Покупателем через Интернет-магазин Продавца, необходимо подтверждение Продавца</w:t>
      </w:r>
      <w:r w:rsidR="00F356B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Покупателю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телефонного звонка на контактный номер Покупателя в том, что данный Заказ получен, принят и передан в обработку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Поставщику. Заказ считается принятым в обработку, начиная с момента его подтверждения.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7.1.4. Если Заказ, который был оформлен Покупателем через Интернет-магазин Продавца, не был подтвержден со стороны Продавца Покупателю, то Покупатель должен самостоятельно убедиться по телефону </w:t>
      </w: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+7</w:t>
      </w:r>
      <w:r w:rsidR="00F1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771 017 77 11 </w:t>
      </w:r>
      <w:r w:rsidR="00551414"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том, что его Заказ был получен, принят и передан в обработку Поставщику.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у Покупателя дополнительных вопросов, касающихся характеристик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перед оформлением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Покупатель должен обратиться к Продавцу по телефону </w:t>
      </w: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+7</w:t>
      </w:r>
      <w:r w:rsidR="00F1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551414"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F1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71 017 77 11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необходимой информации.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F356B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Поставщик получает информацию о Заказе Покупателя в течение 5 минут с момента приема Заказа Продавцом. </w:t>
      </w:r>
    </w:p>
    <w:p w:rsidR="00865F3B" w:rsidRPr="0078748F" w:rsidRDefault="00865F3B" w:rsidP="00F06574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Оплата Товаров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.1. Цены на Товары определяются Продавцом в одностороннем порядке и указываются на Сайте в тенге. Цена Товара может быть изменена Продавцом в одностороннем порядке. При этом цена на заказанн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Покупателем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 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изменению не подлежит.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Оплата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Покупателем производится в тенге. Для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Покупателя возможны один вариант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оплаты: безналичной оплатой банковской картой пос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редством платежного шлюза банка через платежную систему </w:t>
      </w:r>
      <w:proofErr w:type="spellStart"/>
      <w:r w:rsidRPr="007874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FreedomPay</w:t>
      </w:r>
      <w:proofErr w:type="spellEnd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.2.1. Безналичная оплата банковской картой через Сайт (он-</w:t>
      </w:r>
      <w:proofErr w:type="spellStart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лайн</w:t>
      </w:r>
      <w:proofErr w:type="spell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посредством платежного шлюза банка осуществляется Покупателем при оформлении Заказа через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После успешного прохождения оплаты на электронную почту плательщика направляется электронная квитанция, подтверждающая совершение платежа и содержащая его уникальный идентификатор.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.2.2.  К безналичной оплате банковскими картами через Сайт (он-</w:t>
      </w:r>
      <w:proofErr w:type="spellStart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лайн</w:t>
      </w:r>
      <w:proofErr w:type="spell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посредством платежного шлюза банка принимаются банковские карты следующих платежных систем: </w:t>
      </w:r>
      <w:proofErr w:type="spellStart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Visa</w:t>
      </w:r>
      <w:proofErr w:type="spell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MasterCard</w:t>
      </w:r>
      <w:proofErr w:type="spell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ваша карта подписана на 3D-Secure, авторизация вашего платежа будет проведена с помощью одноразового пароля.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.2.4. Ввод и обработка конфиденциальных платежных данных производится на стороне процессингового центра. Платежные данные передаются в банк в зашифрованном виде по защищенным каналам. Никто, даже продавец, не может получить введенные клиентом реквизиты банковской карты, что гарантирует полную безопасность его денежных средств и персональных данных.</w:t>
      </w:r>
    </w:p>
    <w:p w:rsidR="00865F3B" w:rsidRPr="0078748F" w:rsidRDefault="00865F3B" w:rsidP="00F06574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Возврат и обмен Товаров, возврат денежных средств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Продавец обязан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Покупателю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полностью соответствуют его Заказу, качество которых соответствует информации, представленной Покупателю при заключении Договора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В случаях двойного или ошибочного списания денежных средств со счета Покупателя при осуществлении безналичной оплаты, в случае осуществления безналичной оплаты Заказа и невозможности выполнения 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Продавцом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Покупателю по техническим причинам, возврат таких денежных сре</w:t>
      </w:r>
      <w:proofErr w:type="gramStart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оизводится на основании заявления покупателя о возврате денежных средств. Не позднее чем через десять дней со дня предъявления потребителем соответствующего заявления Продавец вернет Покупателю на карту денежную сумму, уплаченную потребителем за такой Заказ.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9.3.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отказа Покупателя от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Продавец возвращает деньги на ту же карту, с которой была совершена оплата.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9.4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Возврат безналичной оплаты денежных сре</w:t>
      </w:r>
      <w:proofErr w:type="gramStart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одавцом Покупателю производится на банковскую карту Покупателя в течение 14 (четырнадцать) рабочих банковских дней, начиная со следующего банковского дня с момента выставления требования о возврате денежных средств Покупателем.</w:t>
      </w:r>
    </w:p>
    <w:p w:rsidR="00865F3B" w:rsidRPr="0078748F" w:rsidRDefault="00865F3B" w:rsidP="00F06574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Форс-мажор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.1. Любая из Сторон освобождается от ответственности за полное или частичное неисполнение своих обязательств по настоящей оферте, если это неисполнение было вызвано обстоятельствами непреодолимой силы. Обстоятельства непреодолимой силы означают чрезвычайные события и обстоятельства, которые Стороны не могли ни предвидеть, ни предотвратить разумными средствами. Такие чрезвычайные события или обстоятельства включают в себя, в частности: забастовки, наводнения, пожары, землетрясения и иные стихийные бедствия, войны, военные действия и т.д.</w:t>
      </w:r>
    </w:p>
    <w:p w:rsidR="00865F3B" w:rsidRPr="0078748F" w:rsidRDefault="00865F3B" w:rsidP="00F06574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Конфиденциальность и хранение данных</w:t>
      </w:r>
    </w:p>
    <w:p w:rsidR="00865F3B" w:rsidRPr="0078748F" w:rsidRDefault="00F356B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Покупатель приз</w:t>
      </w:r>
      <w:r w:rsidR="00390DE9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нает и соглашается с тем, что </w:t>
      </w:r>
      <w:proofErr w:type="spellStart"/>
      <w:r w:rsidR="00390DE9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proofErr w:type="gramStart"/>
      <w:r w:rsidR="00390DE9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</w:t>
      </w:r>
      <w:r w:rsidR="00390DE9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spell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конфиденциальную информацию, которая защищена законами об интеллектуальной собственности и прочими казахстанскими и международными законами. Покупатель соглашается не модифицировать, не продавать, не распространять этот контент и программы целиком либо по частям.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0DE9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.2. Персональные данные Покупателя обрабатываются в соответствии с Законом Республики Казахстан от 21 мая 2013 года № 94-V «О персональных данных и их защите».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0DE9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Продавец вправе осуществлять записи телефонных разговоров с Покупателем. При этом Продавец обязуется: предотвращать попытки несанкционированного доступа к информации, полученной в ходе телефонных переговоров, и/или передачу её третьим лицам, не имеющим непосредственного отношения к исполнению </w:t>
      </w:r>
      <w:r w:rsidR="00390DE9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78748F" w:rsidRDefault="00390DE9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11.4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оформлении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Продавца Покупатель предоставляет следующую информацию: имя, контактный номер мобильного телефона,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бронирования, дату бронирования, 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электронной почты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78748F" w:rsidRDefault="00390DE9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11.5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Предоставляя свои персональные данные при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регистрации/ на Сайте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Покупатель соглашается на их</w:t>
      </w:r>
      <w:proofErr w:type="gram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обработку Продавцом.</w:t>
      </w:r>
    </w:p>
    <w:p w:rsidR="00865F3B" w:rsidRPr="0078748F" w:rsidRDefault="00390DE9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11.6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Продавец имеет право использовать технологию «</w:t>
      </w:r>
      <w:proofErr w:type="spellStart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cookies</w:t>
      </w:r>
      <w:proofErr w:type="spell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». «</w:t>
      </w:r>
      <w:proofErr w:type="spellStart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Cookies</w:t>
      </w:r>
      <w:proofErr w:type="spellEnd"/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не содержат конфиденциальную информацию и не передаются третьим лицам.</w:t>
      </w:r>
    </w:p>
    <w:p w:rsidR="00865F3B" w:rsidRPr="0078748F" w:rsidRDefault="00865F3B" w:rsidP="00F06574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Прочие условия</w:t>
      </w:r>
    </w:p>
    <w:p w:rsidR="00865F3B" w:rsidRPr="0078748F" w:rsidRDefault="00390DE9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Настоящая оферта вступает в силу с момента совершения Покупателем действий, направленных на заключение договора купли-продажи через 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r w:rsidR="00865F3B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0DE9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.2. Все споры, связанные с неисполнением или ненадлежащим исполнением своих обязательств по настоящему Договору, Стороны будут стараться решить путем переговоров.</w:t>
      </w:r>
    </w:p>
    <w:p w:rsidR="00865F3B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0DE9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В случае </w:t>
      </w:r>
      <w:proofErr w:type="gramStart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достижения</w:t>
      </w:r>
      <w:proofErr w:type="gramEnd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в ходе переговоров, споры будут разрешаться в судебном порядке в соответствии с действующим законодательством РК.</w:t>
      </w:r>
    </w:p>
    <w:p w:rsidR="00390DE9" w:rsidRPr="0078748F" w:rsidRDefault="00865F3B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0DE9"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.4. Уведомления, в случае внесения изменений в настоящую Публичную оферту, размещаются на сайте </w:t>
      </w:r>
      <w:hyperlink r:id="rId8" w:history="1">
        <w:r w:rsidR="001B1A0B" w:rsidRPr="00C81E00">
          <w:rPr>
            <w:rStyle w:val="a5"/>
            <w:rFonts w:ascii="Times New Roman" w:hAnsi="Times New Roman" w:cs="Times New Roman"/>
            <w:b/>
            <w:sz w:val="28"/>
            <w:szCs w:val="28"/>
          </w:rPr>
          <w:t>https://galaktika.itgk.kz/</w:t>
        </w:r>
      </w:hyperlink>
      <w:bookmarkStart w:id="0" w:name="_GoBack"/>
      <w:bookmarkEnd w:id="0"/>
      <w:r w:rsidRPr="0078748F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виде информационного сообщения.</w:t>
      </w:r>
    </w:p>
    <w:p w:rsidR="00865F3B" w:rsidRPr="0078748F" w:rsidRDefault="00390DE9" w:rsidP="00F06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Реквизиты:</w:t>
      </w:r>
      <w:r w:rsidR="00865F3B" w:rsidRPr="00787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tbl>
      <w:tblPr>
        <w:tblW w:w="3852" w:type="dxa"/>
        <w:tblInd w:w="93" w:type="dxa"/>
        <w:tblLook w:val="04A0" w:firstRow="1" w:lastRow="0" w:firstColumn="1" w:lastColumn="0" w:noHBand="0" w:noVBand="1"/>
      </w:tblPr>
      <w:tblGrid>
        <w:gridCol w:w="6602"/>
        <w:gridCol w:w="960"/>
        <w:gridCol w:w="960"/>
        <w:gridCol w:w="956"/>
      </w:tblGrid>
      <w:tr w:rsidR="00F106C9" w:rsidRPr="0078748F" w:rsidTr="00F106C9">
        <w:trPr>
          <w:trHeight w:val="315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tbl>
            <w:tblPr>
              <w:tblW w:w="6416" w:type="dxa"/>
              <w:tblLook w:val="04A0" w:firstRow="1" w:lastRow="0" w:firstColumn="1" w:lastColumn="0" w:noHBand="0" w:noVBand="1"/>
            </w:tblPr>
            <w:tblGrid>
              <w:gridCol w:w="3254"/>
              <w:gridCol w:w="222"/>
              <w:gridCol w:w="222"/>
              <w:gridCol w:w="896"/>
              <w:gridCol w:w="896"/>
              <w:gridCol w:w="896"/>
            </w:tblGrid>
            <w:tr w:rsidR="00F106C9" w:rsidRPr="00F106C9" w:rsidTr="00F106C9">
              <w:trPr>
                <w:trHeight w:val="315"/>
              </w:trPr>
              <w:tc>
                <w:tcPr>
                  <w:tcW w:w="37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ИП </w:t>
                  </w:r>
                  <w:proofErr w:type="spellStart"/>
                  <w:r w:rsidRPr="00F106C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Беркалиева</w:t>
                  </w:r>
                  <w:proofErr w:type="spellEnd"/>
                  <w:r w:rsidRPr="00F106C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А.З.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F106C9" w:rsidRPr="00F106C9" w:rsidTr="00F106C9">
              <w:trPr>
                <w:trHeight w:val="300"/>
              </w:trPr>
              <w:tc>
                <w:tcPr>
                  <w:tcW w:w="37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И </w:t>
                  </w:r>
                  <w:proofErr w:type="spellStart"/>
                  <w:proofErr w:type="gramStart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</w:t>
                  </w:r>
                  <w:proofErr w:type="spellEnd"/>
                  <w:proofErr w:type="gramEnd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Н  770309402160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color w:val="FF0000"/>
                      <w:lang w:eastAsia="ru-RU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color w:val="FF0000"/>
                      <w:lang w:eastAsia="ru-RU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color w:val="FF0000"/>
                      <w:lang w:eastAsia="ru-RU"/>
                    </w:rPr>
                    <w:t> </w:t>
                  </w:r>
                </w:p>
              </w:tc>
            </w:tr>
            <w:tr w:rsidR="00F106C9" w:rsidRPr="00F106C9" w:rsidTr="00F106C9">
              <w:trPr>
                <w:trHeight w:val="300"/>
              </w:trPr>
              <w:tc>
                <w:tcPr>
                  <w:tcW w:w="3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АО "</w:t>
                  </w:r>
                  <w:proofErr w:type="spellStart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Kaspi</w:t>
                  </w:r>
                  <w:proofErr w:type="spellEnd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Bank</w:t>
                  </w:r>
                  <w:proofErr w:type="spellEnd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"   Б И К CASPKZKA 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F106C9" w:rsidRPr="00F106C9" w:rsidTr="00F106C9">
              <w:trPr>
                <w:trHeight w:val="300"/>
              </w:trPr>
              <w:tc>
                <w:tcPr>
                  <w:tcW w:w="37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KZ74722S000012904845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F106C9" w:rsidRPr="00F106C9" w:rsidTr="00F106C9">
              <w:trPr>
                <w:trHeight w:val="300"/>
              </w:trPr>
              <w:tc>
                <w:tcPr>
                  <w:tcW w:w="46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Юр.адрес</w:t>
                  </w:r>
                  <w:proofErr w:type="spellEnd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: </w:t>
                  </w:r>
                  <w:proofErr w:type="spellStart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</w:t>
                  </w:r>
                  <w:proofErr w:type="gramStart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.У</w:t>
                  </w:r>
                  <w:proofErr w:type="gramEnd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ральск</w:t>
                  </w:r>
                  <w:proofErr w:type="spellEnd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</w:t>
                  </w:r>
                  <w:proofErr w:type="spellStart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пр.Абая</w:t>
                  </w:r>
                  <w:proofErr w:type="spellEnd"/>
                  <w:r w:rsidRPr="00F106C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61/1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F106C9" w:rsidRPr="00F106C9" w:rsidRDefault="00F106C9" w:rsidP="00F106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06C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</w:tbl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6C9" w:rsidRPr="0078748F" w:rsidTr="00F106C9">
        <w:trPr>
          <w:trHeight w:val="30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6C9" w:rsidRPr="0078748F" w:rsidTr="00F106C9">
        <w:trPr>
          <w:trHeight w:val="30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6C9" w:rsidRPr="0078748F" w:rsidTr="00F106C9">
        <w:trPr>
          <w:trHeight w:val="228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6C9" w:rsidRPr="0078748F" w:rsidTr="00F106C9">
        <w:trPr>
          <w:trHeight w:val="30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6C9" w:rsidRPr="0078748F" w:rsidRDefault="00F106C9" w:rsidP="00F06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1D22" w:rsidRPr="0078748F" w:rsidRDefault="00E11D22" w:rsidP="00F065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11D22" w:rsidRPr="00787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753AF"/>
    <w:multiLevelType w:val="multilevel"/>
    <w:tmpl w:val="5DB66F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FB55BD"/>
    <w:multiLevelType w:val="multilevel"/>
    <w:tmpl w:val="DC82F63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6C41F4"/>
    <w:multiLevelType w:val="multilevel"/>
    <w:tmpl w:val="042A1B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77500C"/>
    <w:multiLevelType w:val="multilevel"/>
    <w:tmpl w:val="2E24765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B312F7"/>
    <w:multiLevelType w:val="multilevel"/>
    <w:tmpl w:val="924049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8C08D3"/>
    <w:multiLevelType w:val="multilevel"/>
    <w:tmpl w:val="5BDC60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579E8"/>
    <w:multiLevelType w:val="multilevel"/>
    <w:tmpl w:val="07EC27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215E7E"/>
    <w:multiLevelType w:val="multilevel"/>
    <w:tmpl w:val="A9EC332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F33110"/>
    <w:multiLevelType w:val="multilevel"/>
    <w:tmpl w:val="F7C287C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F81D83"/>
    <w:multiLevelType w:val="multilevel"/>
    <w:tmpl w:val="BF2A31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F231D0"/>
    <w:multiLevelType w:val="multilevel"/>
    <w:tmpl w:val="88E89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391F5C"/>
    <w:multiLevelType w:val="multilevel"/>
    <w:tmpl w:val="7CFE981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C940B4"/>
    <w:multiLevelType w:val="multilevel"/>
    <w:tmpl w:val="19DC4E0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6"/>
  </w:num>
  <w:num w:numId="5">
    <w:abstractNumId w:val="9"/>
  </w:num>
  <w:num w:numId="6">
    <w:abstractNumId w:val="5"/>
  </w:num>
  <w:num w:numId="7">
    <w:abstractNumId w:val="1"/>
  </w:num>
  <w:num w:numId="8">
    <w:abstractNumId w:val="3"/>
  </w:num>
  <w:num w:numId="9">
    <w:abstractNumId w:val="2"/>
  </w:num>
  <w:num w:numId="10">
    <w:abstractNumId w:val="8"/>
  </w:num>
  <w:num w:numId="11">
    <w:abstractNumId w:val="11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F3B"/>
    <w:rsid w:val="001775AD"/>
    <w:rsid w:val="001B1A0B"/>
    <w:rsid w:val="00390DE9"/>
    <w:rsid w:val="00551414"/>
    <w:rsid w:val="00640056"/>
    <w:rsid w:val="0078748F"/>
    <w:rsid w:val="00865F3B"/>
    <w:rsid w:val="00B53A42"/>
    <w:rsid w:val="00DD26FC"/>
    <w:rsid w:val="00DE0766"/>
    <w:rsid w:val="00E11D22"/>
    <w:rsid w:val="00F06574"/>
    <w:rsid w:val="00F106C9"/>
    <w:rsid w:val="00F3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5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5F3B"/>
    <w:rPr>
      <w:b/>
      <w:bCs/>
    </w:rPr>
  </w:style>
  <w:style w:type="character" w:styleId="a5">
    <w:name w:val="Hyperlink"/>
    <w:basedOn w:val="a0"/>
    <w:uiPriority w:val="99"/>
    <w:unhideWhenUsed/>
    <w:rsid w:val="00865F3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35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5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5F3B"/>
    <w:rPr>
      <w:b/>
      <w:bCs/>
    </w:rPr>
  </w:style>
  <w:style w:type="character" w:styleId="a5">
    <w:name w:val="Hyperlink"/>
    <w:basedOn w:val="a0"/>
    <w:uiPriority w:val="99"/>
    <w:unhideWhenUsed/>
    <w:rsid w:val="00865F3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35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3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laktika.itgk.k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galaktika.itgk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alaktika.itgk.kz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2447</Words>
  <Characters>13950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2025-08-01T08:59:00Z</dcterms:created>
  <dcterms:modified xsi:type="dcterms:W3CDTF">2025-08-01T09:05:00Z</dcterms:modified>
</cp:coreProperties>
</file>